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854246A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707355">
        <w:rPr>
          <w:snapToGrid/>
          <w:color w:val="000000" w:themeColor="text1"/>
          <w:sz w:val="24"/>
          <w:szCs w:val="24"/>
        </w:rPr>
        <w:t>14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707355">
        <w:rPr>
          <w:snapToGrid/>
          <w:color w:val="000000" w:themeColor="text1"/>
          <w:sz w:val="24"/>
          <w:szCs w:val="24"/>
        </w:rPr>
        <w:t>2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65279F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707355" w:rsidRPr="00707355">
        <w:rPr>
          <w:color w:val="000000" w:themeColor="text1"/>
          <w:sz w:val="32"/>
          <w:szCs w:val="32"/>
        </w:rPr>
        <w:t>прицепа-платформы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2C525E3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707355">
        <w:rPr>
          <w:b/>
          <w:sz w:val="32"/>
          <w:szCs w:val="32"/>
        </w:rPr>
        <w:t>93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9A968C" w:rsidR="00FB7EE5" w:rsidRPr="009E192C" w:rsidRDefault="00707355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29.20.23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BE00A10" w:rsidR="00034FFB" w:rsidRPr="00034FFB" w:rsidRDefault="00707355" w:rsidP="00D6615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29.20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C5EEBA3" w:rsidR="000B1F03" w:rsidRPr="00FB7EE5" w:rsidRDefault="00707355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735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Прицеп-платформа специальный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C16FE9F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707355" w:rsidRPr="00707355">
              <w:rPr>
                <w:b/>
                <w:sz w:val="20"/>
                <w:szCs w:val="20"/>
              </w:rPr>
              <w:t>Прицеп-платформа специальный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707355">
              <w:rPr>
                <w:b/>
                <w:sz w:val="20"/>
                <w:szCs w:val="20"/>
              </w:rPr>
              <w:t>1 822 500,00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735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9EF5-8785-4ED3-A59D-BEE360F9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13</Pages>
  <Words>5198</Words>
  <Characters>29629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202</cp:revision>
  <cp:lastPrinted>2019-02-04T06:44:00Z</cp:lastPrinted>
  <dcterms:created xsi:type="dcterms:W3CDTF">2019-02-07T06:22:00Z</dcterms:created>
  <dcterms:modified xsi:type="dcterms:W3CDTF">2023-02-13T11:15:00Z</dcterms:modified>
</cp:coreProperties>
</file>